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1018049652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586241018049652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0412365400665005132520155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